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E3EA2" w14:textId="3C54162A" w:rsidR="00EC415B" w:rsidRDefault="00EC415B" w:rsidP="00EC415B">
      <w:pPr>
        <w:pBdr>
          <w:bottom w:val="single" w:sz="4" w:space="1" w:color="auto"/>
        </w:pBdr>
        <w:spacing w:line="260" w:lineRule="atLeast"/>
        <w:ind w:right="71"/>
        <w:jc w:val="right"/>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14:anchorId="00E31FCE" wp14:editId="697C6B8E">
            <wp:extent cx="565905" cy="685800"/>
            <wp:effectExtent l="0" t="0" r="571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tad en Architectuur-web.jpg"/>
                    <pic:cNvPicPr/>
                  </pic:nvPicPr>
                  <pic:blipFill>
                    <a:blip r:embed="rId6">
                      <a:extLst>
                        <a:ext uri="{28A0092B-C50C-407E-A947-70E740481C1C}">
                          <a14:useLocalDpi xmlns:a14="http://schemas.microsoft.com/office/drawing/2010/main" val="0"/>
                        </a:ext>
                      </a:extLst>
                    </a:blip>
                    <a:stretch>
                      <a:fillRect/>
                    </a:stretch>
                  </pic:blipFill>
                  <pic:spPr>
                    <a:xfrm>
                      <a:off x="0" y="0"/>
                      <a:ext cx="582763" cy="706229"/>
                    </a:xfrm>
                    <a:prstGeom prst="rect">
                      <a:avLst/>
                    </a:prstGeom>
                  </pic:spPr>
                </pic:pic>
              </a:graphicData>
            </a:graphic>
          </wp:inline>
        </w:drawing>
      </w:r>
    </w:p>
    <w:p w14:paraId="0F86723F" w14:textId="77777777" w:rsidR="00EC415B" w:rsidRDefault="00EC415B" w:rsidP="004308A0">
      <w:pPr>
        <w:pBdr>
          <w:bottom w:val="single" w:sz="4" w:space="1" w:color="auto"/>
        </w:pBdr>
        <w:spacing w:line="260" w:lineRule="atLeast"/>
        <w:ind w:right="71"/>
        <w:jc w:val="both"/>
        <w:rPr>
          <w:rFonts w:asciiTheme="minorHAnsi" w:hAnsiTheme="minorHAnsi" w:cstheme="minorHAnsi"/>
          <w:b/>
          <w:sz w:val="22"/>
          <w:szCs w:val="22"/>
        </w:rPr>
      </w:pPr>
    </w:p>
    <w:p w14:paraId="0F7BE932" w14:textId="77777777" w:rsidR="00EC415B" w:rsidRDefault="00EC415B" w:rsidP="004308A0">
      <w:pPr>
        <w:pBdr>
          <w:bottom w:val="single" w:sz="4" w:space="1" w:color="auto"/>
        </w:pBdr>
        <w:spacing w:line="260" w:lineRule="atLeast"/>
        <w:ind w:right="71"/>
        <w:jc w:val="both"/>
        <w:rPr>
          <w:rFonts w:asciiTheme="minorHAnsi" w:hAnsiTheme="minorHAnsi" w:cstheme="minorHAnsi"/>
          <w:b/>
          <w:sz w:val="22"/>
          <w:szCs w:val="22"/>
        </w:rPr>
      </w:pPr>
    </w:p>
    <w:p w14:paraId="6D82C70E" w14:textId="77777777" w:rsidR="00EC415B" w:rsidRDefault="00EC415B" w:rsidP="004308A0">
      <w:pPr>
        <w:pBdr>
          <w:bottom w:val="single" w:sz="4" w:space="1" w:color="auto"/>
        </w:pBdr>
        <w:spacing w:line="260" w:lineRule="atLeast"/>
        <w:ind w:right="71"/>
        <w:jc w:val="both"/>
        <w:rPr>
          <w:rFonts w:asciiTheme="minorHAnsi" w:hAnsiTheme="minorHAnsi" w:cstheme="minorHAnsi"/>
          <w:b/>
          <w:sz w:val="22"/>
          <w:szCs w:val="22"/>
        </w:rPr>
      </w:pPr>
    </w:p>
    <w:p w14:paraId="76D5F820" w14:textId="1FADE6FA" w:rsidR="008863F7" w:rsidRPr="004308A0" w:rsidRDefault="008863F7" w:rsidP="004308A0">
      <w:pPr>
        <w:pBdr>
          <w:bottom w:val="single" w:sz="4" w:space="1" w:color="auto"/>
        </w:pBdr>
        <w:spacing w:line="260" w:lineRule="atLeast"/>
        <w:ind w:right="71"/>
        <w:jc w:val="both"/>
        <w:rPr>
          <w:rFonts w:asciiTheme="minorHAnsi" w:hAnsiTheme="minorHAnsi" w:cstheme="minorHAnsi"/>
          <w:b/>
          <w:sz w:val="22"/>
          <w:szCs w:val="22"/>
        </w:rPr>
      </w:pPr>
      <w:r w:rsidRPr="004308A0">
        <w:rPr>
          <w:rFonts w:asciiTheme="minorHAnsi" w:hAnsiTheme="minorHAnsi" w:cstheme="minorHAnsi"/>
          <w:b/>
          <w:sz w:val="22"/>
          <w:szCs w:val="22"/>
        </w:rPr>
        <w:t>Verslag van de jurering van de Architectuurprijs Leuven 2019 door de vakjury</w:t>
      </w:r>
    </w:p>
    <w:p w14:paraId="099CCC3B" w14:textId="77777777" w:rsidR="008863F7" w:rsidRPr="004308A0" w:rsidRDefault="008863F7" w:rsidP="004308A0">
      <w:pPr>
        <w:spacing w:line="260" w:lineRule="atLeast"/>
        <w:rPr>
          <w:rFonts w:asciiTheme="minorHAnsi" w:hAnsiTheme="minorHAnsi" w:cstheme="minorHAnsi"/>
          <w:color w:val="1F497D"/>
          <w:sz w:val="22"/>
          <w:szCs w:val="22"/>
          <w:lang w:eastAsia="en-US"/>
        </w:rPr>
      </w:pPr>
    </w:p>
    <w:p w14:paraId="5F53966C" w14:textId="77777777" w:rsidR="008863F7" w:rsidRPr="004308A0" w:rsidRDefault="008863F7" w:rsidP="004308A0">
      <w:pPr>
        <w:spacing w:line="260" w:lineRule="atLeast"/>
        <w:rPr>
          <w:rFonts w:asciiTheme="minorHAnsi" w:hAnsiTheme="minorHAnsi" w:cstheme="minorHAnsi"/>
          <w:color w:val="1F497D"/>
          <w:sz w:val="22"/>
          <w:szCs w:val="22"/>
          <w:lang w:eastAsia="en-US"/>
        </w:rPr>
      </w:pPr>
    </w:p>
    <w:p w14:paraId="24BEA6C5" w14:textId="77777777" w:rsidR="008863F7" w:rsidRPr="004308A0" w:rsidRDefault="008863F7" w:rsidP="004308A0">
      <w:pPr>
        <w:spacing w:line="260" w:lineRule="atLeast"/>
        <w:rPr>
          <w:rFonts w:asciiTheme="minorHAnsi" w:hAnsiTheme="minorHAnsi" w:cstheme="minorHAnsi"/>
          <w:sz w:val="22"/>
          <w:szCs w:val="22"/>
          <w:lang w:eastAsia="en-US"/>
        </w:rPr>
      </w:pPr>
      <w:bookmarkStart w:id="0" w:name="_GoBack"/>
      <w:r w:rsidRPr="004308A0">
        <w:rPr>
          <w:rFonts w:asciiTheme="minorHAnsi" w:hAnsiTheme="minorHAnsi" w:cstheme="minorHAnsi"/>
          <w:sz w:val="22"/>
          <w:szCs w:val="22"/>
          <w:lang w:eastAsia="en-US"/>
        </w:rPr>
        <w:t xml:space="preserve">Vakjury: Hilde Heynen (professor </w:t>
      </w:r>
      <w:proofErr w:type="spellStart"/>
      <w:r w:rsidRPr="004308A0">
        <w:rPr>
          <w:rFonts w:asciiTheme="minorHAnsi" w:hAnsiTheme="minorHAnsi" w:cstheme="minorHAnsi"/>
          <w:sz w:val="22"/>
          <w:szCs w:val="22"/>
          <w:lang w:eastAsia="en-US"/>
        </w:rPr>
        <w:t>KULeuven</w:t>
      </w:r>
      <w:proofErr w:type="spellEnd"/>
      <w:r w:rsidRPr="004308A0">
        <w:rPr>
          <w:rFonts w:asciiTheme="minorHAnsi" w:hAnsiTheme="minorHAnsi" w:cstheme="minorHAnsi"/>
          <w:sz w:val="22"/>
          <w:szCs w:val="22"/>
          <w:lang w:eastAsia="en-US"/>
        </w:rPr>
        <w:t xml:space="preserve">), An </w:t>
      </w:r>
      <w:proofErr w:type="spellStart"/>
      <w:r w:rsidRPr="004308A0">
        <w:rPr>
          <w:rFonts w:asciiTheme="minorHAnsi" w:hAnsiTheme="minorHAnsi" w:cstheme="minorHAnsi"/>
          <w:sz w:val="22"/>
          <w:szCs w:val="22"/>
          <w:lang w:eastAsia="en-US"/>
        </w:rPr>
        <w:t>Fonteyne</w:t>
      </w:r>
      <w:proofErr w:type="spellEnd"/>
      <w:r w:rsidRPr="004308A0">
        <w:rPr>
          <w:rFonts w:asciiTheme="minorHAnsi" w:hAnsiTheme="minorHAnsi" w:cstheme="minorHAnsi"/>
          <w:sz w:val="22"/>
          <w:szCs w:val="22"/>
          <w:lang w:eastAsia="en-US"/>
        </w:rPr>
        <w:t xml:space="preserve">, ir. architect partner </w:t>
      </w:r>
      <w:proofErr w:type="spellStart"/>
      <w:r w:rsidRPr="004308A0">
        <w:rPr>
          <w:rFonts w:asciiTheme="minorHAnsi" w:hAnsiTheme="minorHAnsi" w:cstheme="minorHAnsi"/>
          <w:sz w:val="22"/>
          <w:szCs w:val="22"/>
          <w:lang w:eastAsia="en-US"/>
        </w:rPr>
        <w:t>noAarchitecten</w:t>
      </w:r>
      <w:proofErr w:type="spellEnd"/>
      <w:r w:rsidRPr="004308A0">
        <w:rPr>
          <w:rFonts w:asciiTheme="minorHAnsi" w:hAnsiTheme="minorHAnsi" w:cstheme="minorHAnsi"/>
          <w:sz w:val="22"/>
          <w:szCs w:val="22"/>
          <w:lang w:eastAsia="en-US"/>
        </w:rPr>
        <w:t xml:space="preserve">, </w:t>
      </w:r>
      <w:bookmarkEnd w:id="0"/>
      <w:r w:rsidRPr="004308A0">
        <w:rPr>
          <w:rFonts w:asciiTheme="minorHAnsi" w:hAnsiTheme="minorHAnsi" w:cstheme="minorHAnsi"/>
          <w:sz w:val="22"/>
          <w:szCs w:val="22"/>
          <w:lang w:eastAsia="en-US"/>
        </w:rPr>
        <w:t xml:space="preserve">professor ETH Zurich, Wiet Vandaele, architect, stedenbouwkundige dienst ruimtelijk en duurzaamheidsbeleid stad Leuven, later vervangen door Veronique Charlier, directeur Ruimtelijke Ontwikkeling stad Leuven) </w:t>
      </w:r>
    </w:p>
    <w:p w14:paraId="41109EDF" w14:textId="77777777" w:rsidR="008863F7" w:rsidRPr="004308A0" w:rsidRDefault="008863F7" w:rsidP="004308A0">
      <w:pPr>
        <w:spacing w:line="260" w:lineRule="atLeast"/>
        <w:rPr>
          <w:rFonts w:asciiTheme="minorHAnsi" w:hAnsiTheme="minorHAnsi" w:cstheme="minorHAnsi"/>
          <w:color w:val="1F497D"/>
          <w:sz w:val="22"/>
          <w:szCs w:val="22"/>
          <w:lang w:eastAsia="en-US"/>
        </w:rPr>
      </w:pPr>
    </w:p>
    <w:p w14:paraId="35AB998B" w14:textId="77777777" w:rsidR="000158C3" w:rsidRPr="004308A0" w:rsidRDefault="000158C3" w:rsidP="004308A0">
      <w:pPr>
        <w:spacing w:line="260" w:lineRule="atLeast"/>
        <w:ind w:right="74"/>
        <w:rPr>
          <w:rFonts w:asciiTheme="minorHAnsi" w:hAnsiTheme="minorHAnsi" w:cstheme="minorHAnsi"/>
          <w:sz w:val="22"/>
          <w:szCs w:val="22"/>
          <w:lang w:eastAsia="en-US"/>
        </w:rPr>
      </w:pPr>
      <w:r w:rsidRPr="004308A0">
        <w:rPr>
          <w:rFonts w:asciiTheme="minorHAnsi" w:hAnsiTheme="minorHAnsi" w:cstheme="minorHAnsi"/>
          <w:sz w:val="22"/>
          <w:szCs w:val="22"/>
          <w:lang w:eastAsia="en-US"/>
        </w:rPr>
        <w:t>De</w:t>
      </w:r>
      <w:r w:rsidR="00152C61" w:rsidRPr="004308A0">
        <w:rPr>
          <w:rFonts w:asciiTheme="minorHAnsi" w:hAnsiTheme="minorHAnsi" w:cstheme="minorHAnsi"/>
          <w:sz w:val="22"/>
          <w:szCs w:val="22"/>
          <w:lang w:eastAsia="en-US"/>
        </w:rPr>
        <w:t xml:space="preserve"> </w:t>
      </w:r>
      <w:r w:rsidRPr="004308A0">
        <w:rPr>
          <w:rFonts w:asciiTheme="minorHAnsi" w:hAnsiTheme="minorHAnsi" w:cstheme="minorHAnsi"/>
          <w:sz w:val="22"/>
          <w:szCs w:val="22"/>
          <w:lang w:eastAsia="en-US"/>
        </w:rPr>
        <w:t xml:space="preserve">vakjury selecteerde </w:t>
      </w:r>
      <w:r w:rsidR="00BB1FF0">
        <w:rPr>
          <w:rFonts w:asciiTheme="minorHAnsi" w:hAnsiTheme="minorHAnsi" w:cstheme="minorHAnsi"/>
          <w:sz w:val="22"/>
          <w:szCs w:val="22"/>
          <w:lang w:eastAsia="en-US"/>
        </w:rPr>
        <w:t xml:space="preserve">vijf in schaal en vorm heel uiteenlopende </w:t>
      </w:r>
      <w:r w:rsidR="00152C61" w:rsidRPr="004308A0">
        <w:rPr>
          <w:rFonts w:asciiTheme="minorHAnsi" w:hAnsiTheme="minorHAnsi" w:cstheme="minorHAnsi"/>
          <w:sz w:val="22"/>
          <w:szCs w:val="22"/>
          <w:lang w:eastAsia="en-US"/>
        </w:rPr>
        <w:t xml:space="preserve">finalisten </w:t>
      </w:r>
      <w:r w:rsidR="00BB1FF0">
        <w:rPr>
          <w:rFonts w:asciiTheme="minorHAnsi" w:hAnsiTheme="minorHAnsi" w:cstheme="minorHAnsi"/>
          <w:sz w:val="22"/>
          <w:szCs w:val="22"/>
          <w:lang w:eastAsia="en-US"/>
        </w:rPr>
        <w:t xml:space="preserve">die toch allen </w:t>
      </w:r>
      <w:r w:rsidRPr="004308A0">
        <w:rPr>
          <w:rFonts w:asciiTheme="minorHAnsi" w:hAnsiTheme="minorHAnsi" w:cstheme="minorHAnsi"/>
          <w:sz w:val="22"/>
          <w:szCs w:val="22"/>
          <w:lang w:eastAsia="en-US"/>
        </w:rPr>
        <w:t xml:space="preserve">op bijzondere wijze </w:t>
      </w:r>
      <w:r w:rsidR="00BB1FF0">
        <w:rPr>
          <w:rFonts w:asciiTheme="minorHAnsi" w:hAnsiTheme="minorHAnsi" w:cstheme="minorHAnsi"/>
          <w:sz w:val="22"/>
          <w:szCs w:val="22"/>
          <w:lang w:eastAsia="en-US"/>
        </w:rPr>
        <w:t xml:space="preserve">inspelen </w:t>
      </w:r>
      <w:r w:rsidR="00152C61" w:rsidRPr="004308A0">
        <w:rPr>
          <w:rFonts w:asciiTheme="minorHAnsi" w:hAnsiTheme="minorHAnsi" w:cstheme="minorHAnsi"/>
          <w:sz w:val="22"/>
          <w:szCs w:val="22"/>
          <w:lang w:eastAsia="en-US"/>
        </w:rPr>
        <w:t>op stedelijkheid, ruimtelijkheid, esthetiek en functionaliteit</w:t>
      </w:r>
      <w:r w:rsidRPr="004308A0">
        <w:rPr>
          <w:rFonts w:asciiTheme="minorHAnsi" w:hAnsiTheme="minorHAnsi" w:cstheme="minorHAnsi"/>
          <w:sz w:val="22"/>
          <w:szCs w:val="22"/>
          <w:lang w:eastAsia="en-US"/>
        </w:rPr>
        <w:t xml:space="preserve">. </w:t>
      </w:r>
      <w:r w:rsidR="008F43D7" w:rsidRPr="004308A0">
        <w:rPr>
          <w:rFonts w:asciiTheme="minorHAnsi" w:hAnsiTheme="minorHAnsi" w:cstheme="minorHAnsi"/>
          <w:sz w:val="22"/>
          <w:szCs w:val="22"/>
          <w:lang w:eastAsia="en-US"/>
        </w:rPr>
        <w:t xml:space="preserve">Tekenend is </w:t>
      </w:r>
      <w:r w:rsidR="0083313A" w:rsidRPr="004308A0">
        <w:rPr>
          <w:rFonts w:asciiTheme="minorHAnsi" w:hAnsiTheme="minorHAnsi" w:cstheme="minorHAnsi"/>
          <w:sz w:val="22"/>
          <w:szCs w:val="22"/>
          <w:lang w:eastAsia="en-US"/>
        </w:rPr>
        <w:t>ook</w:t>
      </w:r>
      <w:r w:rsidR="008F43D7" w:rsidRPr="004308A0">
        <w:rPr>
          <w:rFonts w:asciiTheme="minorHAnsi" w:hAnsiTheme="minorHAnsi" w:cstheme="minorHAnsi"/>
          <w:sz w:val="22"/>
          <w:szCs w:val="22"/>
          <w:lang w:eastAsia="en-US"/>
        </w:rPr>
        <w:t xml:space="preserve"> dat i</w:t>
      </w:r>
      <w:r w:rsidR="00B3722F" w:rsidRPr="004308A0">
        <w:rPr>
          <w:rFonts w:asciiTheme="minorHAnsi" w:hAnsiTheme="minorHAnsi" w:cstheme="minorHAnsi"/>
          <w:sz w:val="22"/>
          <w:szCs w:val="22"/>
          <w:lang w:eastAsia="en-US"/>
        </w:rPr>
        <w:t xml:space="preserve">n alle ontwerpen </w:t>
      </w:r>
      <w:r w:rsidR="00F029BC" w:rsidRPr="004308A0">
        <w:rPr>
          <w:rFonts w:asciiTheme="minorHAnsi" w:hAnsiTheme="minorHAnsi" w:cstheme="minorHAnsi"/>
          <w:sz w:val="22"/>
          <w:szCs w:val="22"/>
          <w:lang w:eastAsia="en-US"/>
        </w:rPr>
        <w:t xml:space="preserve">een bestaand gebouw of een bestaand landschap </w:t>
      </w:r>
      <w:r w:rsidR="00AC7B43">
        <w:rPr>
          <w:rFonts w:asciiTheme="minorHAnsi" w:hAnsiTheme="minorHAnsi" w:cstheme="minorHAnsi"/>
          <w:sz w:val="22"/>
          <w:szCs w:val="22"/>
          <w:lang w:eastAsia="en-US"/>
        </w:rPr>
        <w:t>centraal staan</w:t>
      </w:r>
      <w:r w:rsidR="00F029BC" w:rsidRPr="004308A0">
        <w:rPr>
          <w:rFonts w:asciiTheme="minorHAnsi" w:hAnsiTheme="minorHAnsi" w:cstheme="minorHAnsi"/>
          <w:sz w:val="22"/>
          <w:szCs w:val="22"/>
          <w:lang w:eastAsia="en-US"/>
        </w:rPr>
        <w:t xml:space="preserve">. </w:t>
      </w:r>
      <w:r w:rsidRPr="004308A0">
        <w:rPr>
          <w:rFonts w:asciiTheme="minorHAnsi" w:hAnsiTheme="minorHAnsi" w:cstheme="minorHAnsi"/>
          <w:sz w:val="22"/>
          <w:szCs w:val="22"/>
          <w:lang w:eastAsia="en-US"/>
        </w:rPr>
        <w:t xml:space="preserve">Architectuurkwaliteit bewijst zich </w:t>
      </w:r>
      <w:r w:rsidR="00AC7B43">
        <w:rPr>
          <w:rFonts w:asciiTheme="minorHAnsi" w:hAnsiTheme="minorHAnsi" w:cstheme="minorHAnsi"/>
          <w:sz w:val="22"/>
          <w:szCs w:val="22"/>
          <w:lang w:eastAsia="en-US"/>
        </w:rPr>
        <w:t>hier dus</w:t>
      </w:r>
      <w:r w:rsidRPr="004308A0">
        <w:rPr>
          <w:rFonts w:asciiTheme="minorHAnsi" w:hAnsiTheme="minorHAnsi" w:cstheme="minorHAnsi"/>
          <w:sz w:val="22"/>
          <w:szCs w:val="22"/>
          <w:lang w:eastAsia="en-US"/>
        </w:rPr>
        <w:t xml:space="preserve"> vooral </w:t>
      </w:r>
      <w:r w:rsidR="00AC7B43">
        <w:rPr>
          <w:rFonts w:asciiTheme="minorHAnsi" w:hAnsiTheme="minorHAnsi" w:cstheme="minorHAnsi"/>
          <w:sz w:val="22"/>
          <w:szCs w:val="22"/>
          <w:lang w:eastAsia="en-US"/>
        </w:rPr>
        <w:t xml:space="preserve">in het nauwkeurig doorgronden van </w:t>
      </w:r>
      <w:r w:rsidRPr="004308A0">
        <w:rPr>
          <w:rFonts w:asciiTheme="minorHAnsi" w:hAnsiTheme="minorHAnsi" w:cstheme="minorHAnsi"/>
          <w:sz w:val="22"/>
          <w:szCs w:val="22"/>
          <w:lang w:eastAsia="en-US"/>
        </w:rPr>
        <w:t xml:space="preserve">de context om vervolgens op een gevoelige en een intelligente manier met deze randvoorwaarden om te gaan. </w:t>
      </w:r>
    </w:p>
    <w:p w14:paraId="132E3CBF" w14:textId="77777777" w:rsidR="00622BEE" w:rsidRPr="004308A0" w:rsidRDefault="00916002" w:rsidP="004308A0">
      <w:pPr>
        <w:spacing w:line="260" w:lineRule="atLeast"/>
        <w:ind w:right="74"/>
        <w:rPr>
          <w:rFonts w:asciiTheme="minorHAnsi" w:hAnsiTheme="minorHAnsi" w:cstheme="minorHAnsi"/>
          <w:sz w:val="22"/>
          <w:szCs w:val="22"/>
          <w:lang w:eastAsia="en-US"/>
        </w:rPr>
      </w:pPr>
      <w:bookmarkStart w:id="1" w:name="_Hlk22734963"/>
      <w:r w:rsidRPr="004308A0">
        <w:rPr>
          <w:rFonts w:asciiTheme="minorHAnsi" w:hAnsiTheme="minorHAnsi" w:cstheme="minorHAnsi"/>
          <w:sz w:val="22"/>
          <w:szCs w:val="22"/>
          <w:lang w:eastAsia="en-US"/>
        </w:rPr>
        <w:t xml:space="preserve">Op basis van dit criterium </w:t>
      </w:r>
      <w:r w:rsidR="003C54ED" w:rsidRPr="004308A0">
        <w:rPr>
          <w:rFonts w:asciiTheme="minorHAnsi" w:hAnsiTheme="minorHAnsi" w:cstheme="minorHAnsi"/>
          <w:sz w:val="22"/>
          <w:szCs w:val="22"/>
          <w:lang w:eastAsia="en-US"/>
        </w:rPr>
        <w:t>heeft de jury</w:t>
      </w:r>
      <w:r w:rsidRPr="004308A0">
        <w:rPr>
          <w:rFonts w:asciiTheme="minorHAnsi" w:hAnsiTheme="minorHAnsi" w:cstheme="minorHAnsi"/>
          <w:sz w:val="22"/>
          <w:szCs w:val="22"/>
          <w:lang w:eastAsia="en-US"/>
        </w:rPr>
        <w:t xml:space="preserve"> de vijf finalisten geselecteerd:</w:t>
      </w:r>
    </w:p>
    <w:p w14:paraId="6FDD174B" w14:textId="77777777" w:rsidR="00015CAB" w:rsidRPr="004308A0" w:rsidRDefault="00916002" w:rsidP="004308A0">
      <w:pPr>
        <w:pStyle w:val="Lijstalinea"/>
        <w:numPr>
          <w:ilvl w:val="0"/>
          <w:numId w:val="7"/>
        </w:numPr>
        <w:spacing w:line="260" w:lineRule="atLeast"/>
        <w:ind w:right="74"/>
        <w:rPr>
          <w:rFonts w:asciiTheme="minorHAnsi" w:hAnsiTheme="minorHAnsi" w:cstheme="minorHAnsi"/>
          <w:lang w:eastAsia="en-US"/>
        </w:rPr>
      </w:pPr>
      <w:r w:rsidRPr="004308A0">
        <w:rPr>
          <w:rFonts w:asciiTheme="minorHAnsi" w:hAnsiTheme="minorHAnsi" w:cstheme="minorHAnsi"/>
          <w:lang w:eastAsia="en-US"/>
        </w:rPr>
        <w:t xml:space="preserve">het hoofdkantoor </w:t>
      </w:r>
      <w:proofErr w:type="spellStart"/>
      <w:r w:rsidRPr="004308A0">
        <w:rPr>
          <w:rFonts w:asciiTheme="minorHAnsi" w:hAnsiTheme="minorHAnsi" w:cstheme="minorHAnsi"/>
          <w:lang w:eastAsia="en-US"/>
        </w:rPr>
        <w:t>Cera</w:t>
      </w:r>
      <w:proofErr w:type="spellEnd"/>
      <w:r w:rsidRPr="004308A0">
        <w:rPr>
          <w:rFonts w:asciiTheme="minorHAnsi" w:hAnsiTheme="minorHAnsi" w:cstheme="minorHAnsi"/>
          <w:lang w:eastAsia="en-US"/>
        </w:rPr>
        <w:t xml:space="preserve"> omdat het zich</w:t>
      </w:r>
      <w:r w:rsidR="00015CAB" w:rsidRPr="004308A0">
        <w:rPr>
          <w:rFonts w:asciiTheme="minorHAnsi" w:hAnsiTheme="minorHAnsi" w:cstheme="minorHAnsi"/>
          <w:lang w:eastAsia="en-US"/>
        </w:rPr>
        <w:t xml:space="preserve"> </w:t>
      </w:r>
      <w:r w:rsidR="007C3F57">
        <w:rPr>
          <w:rFonts w:asciiTheme="minorHAnsi" w:hAnsiTheme="minorHAnsi" w:cstheme="minorHAnsi"/>
          <w:lang w:eastAsia="en-US"/>
        </w:rPr>
        <w:t>leest</w:t>
      </w:r>
      <w:r w:rsidR="00015CAB" w:rsidRPr="004308A0">
        <w:rPr>
          <w:rFonts w:asciiTheme="minorHAnsi" w:hAnsiTheme="minorHAnsi" w:cstheme="minorHAnsi"/>
          <w:lang w:eastAsia="en-US"/>
        </w:rPr>
        <w:t xml:space="preserve"> als een intelligente hedendaagse vertaling van het Middeleeuwse stedelijke weefsel waarin de nieuwe architectuur zich </w:t>
      </w:r>
      <w:r w:rsidR="007C3F57">
        <w:rPr>
          <w:rFonts w:asciiTheme="minorHAnsi" w:hAnsiTheme="minorHAnsi" w:cstheme="minorHAnsi"/>
          <w:lang w:eastAsia="en-US"/>
        </w:rPr>
        <w:t>sensibel</w:t>
      </w:r>
      <w:r w:rsidR="00B639FF" w:rsidRPr="004308A0">
        <w:rPr>
          <w:rFonts w:asciiTheme="minorHAnsi" w:hAnsiTheme="minorHAnsi" w:cstheme="minorHAnsi"/>
          <w:lang w:eastAsia="en-US"/>
        </w:rPr>
        <w:t xml:space="preserve"> inschrijft</w:t>
      </w:r>
      <w:r w:rsidR="003C54ED" w:rsidRPr="004308A0">
        <w:rPr>
          <w:rFonts w:asciiTheme="minorHAnsi" w:hAnsiTheme="minorHAnsi" w:cstheme="minorHAnsi"/>
          <w:lang w:eastAsia="en-US"/>
        </w:rPr>
        <w:t xml:space="preserve">. </w:t>
      </w:r>
    </w:p>
    <w:p w14:paraId="0FD38306" w14:textId="43EE26D4" w:rsidR="00622BEE" w:rsidRPr="004308A0" w:rsidRDefault="00015CAB" w:rsidP="004308A0">
      <w:pPr>
        <w:pStyle w:val="Lijstalinea"/>
        <w:numPr>
          <w:ilvl w:val="0"/>
          <w:numId w:val="7"/>
        </w:numPr>
        <w:spacing w:line="260" w:lineRule="atLeast"/>
        <w:ind w:right="74"/>
        <w:rPr>
          <w:rFonts w:asciiTheme="minorHAnsi" w:hAnsiTheme="minorHAnsi" w:cstheme="minorHAnsi"/>
          <w:lang w:eastAsia="en-US"/>
        </w:rPr>
      </w:pPr>
      <w:r w:rsidRPr="004308A0">
        <w:rPr>
          <w:rFonts w:asciiTheme="minorHAnsi" w:hAnsiTheme="minorHAnsi" w:cstheme="minorHAnsi"/>
          <w:lang w:eastAsia="en-US"/>
        </w:rPr>
        <w:t>H</w:t>
      </w:r>
      <w:r w:rsidR="00EC415B">
        <w:rPr>
          <w:rFonts w:asciiTheme="minorHAnsi" w:hAnsiTheme="minorHAnsi" w:cstheme="minorHAnsi"/>
          <w:lang w:eastAsia="en-US"/>
        </w:rPr>
        <w:t>AL</w:t>
      </w:r>
      <w:r w:rsidRPr="004308A0">
        <w:rPr>
          <w:rFonts w:asciiTheme="minorHAnsi" w:hAnsiTheme="minorHAnsi" w:cstheme="minorHAnsi"/>
          <w:lang w:eastAsia="en-US"/>
        </w:rPr>
        <w:t xml:space="preserve"> 5 omdat het project </w:t>
      </w:r>
      <w:r w:rsidR="00622BEE" w:rsidRPr="004308A0">
        <w:rPr>
          <w:rFonts w:asciiTheme="minorHAnsi" w:hAnsiTheme="minorHAnsi" w:cstheme="minorHAnsi"/>
          <w:lang w:eastAsia="en-US"/>
        </w:rPr>
        <w:t xml:space="preserve">de potentie van het oude beschermde gebouw </w:t>
      </w:r>
      <w:r w:rsidR="00B639FF" w:rsidRPr="004308A0">
        <w:rPr>
          <w:rFonts w:asciiTheme="minorHAnsi" w:hAnsiTheme="minorHAnsi" w:cstheme="minorHAnsi"/>
          <w:lang w:eastAsia="en-US"/>
        </w:rPr>
        <w:t xml:space="preserve">op subtiele wijze </w:t>
      </w:r>
      <w:r w:rsidR="00622BEE" w:rsidRPr="004308A0">
        <w:rPr>
          <w:rFonts w:asciiTheme="minorHAnsi" w:hAnsiTheme="minorHAnsi" w:cstheme="minorHAnsi"/>
          <w:lang w:eastAsia="en-US"/>
        </w:rPr>
        <w:t xml:space="preserve">blootlegt en met heel weinig middelen </w:t>
      </w:r>
      <w:r w:rsidRPr="004308A0">
        <w:rPr>
          <w:rFonts w:asciiTheme="minorHAnsi" w:hAnsiTheme="minorHAnsi" w:cstheme="minorHAnsi"/>
          <w:lang w:eastAsia="en-US"/>
        </w:rPr>
        <w:t>grote impact weet te genereren</w:t>
      </w:r>
      <w:r w:rsidR="00B639FF" w:rsidRPr="004308A0">
        <w:rPr>
          <w:rFonts w:asciiTheme="minorHAnsi" w:hAnsiTheme="minorHAnsi" w:cstheme="minorHAnsi"/>
          <w:lang w:eastAsia="en-US"/>
        </w:rPr>
        <w:t>.</w:t>
      </w:r>
      <w:r w:rsidRPr="004308A0">
        <w:rPr>
          <w:rFonts w:asciiTheme="minorHAnsi" w:hAnsiTheme="minorHAnsi" w:cstheme="minorHAnsi"/>
          <w:lang w:eastAsia="en-US"/>
        </w:rPr>
        <w:t xml:space="preserve"> </w:t>
      </w:r>
    </w:p>
    <w:p w14:paraId="40562A83" w14:textId="77777777" w:rsidR="00622BEE" w:rsidRPr="004308A0" w:rsidRDefault="00622BEE" w:rsidP="004308A0">
      <w:pPr>
        <w:pStyle w:val="Lijstalinea"/>
        <w:numPr>
          <w:ilvl w:val="0"/>
          <w:numId w:val="7"/>
        </w:numPr>
        <w:spacing w:line="260" w:lineRule="atLeast"/>
        <w:ind w:right="74"/>
        <w:rPr>
          <w:rFonts w:asciiTheme="minorHAnsi" w:hAnsiTheme="minorHAnsi" w:cstheme="minorHAnsi"/>
          <w:lang w:eastAsia="en-US"/>
        </w:rPr>
      </w:pPr>
      <w:r w:rsidRPr="004308A0">
        <w:rPr>
          <w:rFonts w:asciiTheme="minorHAnsi" w:hAnsiTheme="minorHAnsi" w:cstheme="minorHAnsi"/>
          <w:lang w:eastAsia="en-US"/>
        </w:rPr>
        <w:t xml:space="preserve">Het </w:t>
      </w:r>
      <w:proofErr w:type="spellStart"/>
      <w:r w:rsidRPr="004308A0">
        <w:rPr>
          <w:rFonts w:asciiTheme="minorHAnsi" w:hAnsiTheme="minorHAnsi" w:cstheme="minorHAnsi"/>
          <w:lang w:eastAsia="en-US"/>
        </w:rPr>
        <w:t>hoogzaal</w:t>
      </w:r>
      <w:proofErr w:type="spellEnd"/>
      <w:r w:rsidRPr="004308A0">
        <w:rPr>
          <w:rFonts w:asciiTheme="minorHAnsi" w:hAnsiTheme="minorHAnsi" w:cstheme="minorHAnsi"/>
          <w:lang w:eastAsia="en-US"/>
        </w:rPr>
        <w:t xml:space="preserve"> voor de </w:t>
      </w:r>
      <w:proofErr w:type="spellStart"/>
      <w:r w:rsidRPr="004308A0">
        <w:rPr>
          <w:rFonts w:asciiTheme="minorHAnsi" w:hAnsiTheme="minorHAnsi" w:cstheme="minorHAnsi"/>
          <w:lang w:eastAsia="en-US"/>
        </w:rPr>
        <w:t>Contius</w:t>
      </w:r>
      <w:proofErr w:type="spellEnd"/>
      <w:r w:rsidRPr="004308A0">
        <w:rPr>
          <w:rFonts w:asciiTheme="minorHAnsi" w:hAnsiTheme="minorHAnsi" w:cstheme="minorHAnsi"/>
          <w:lang w:eastAsia="en-US"/>
        </w:rPr>
        <w:t xml:space="preserve"> orgel omwille van de </w:t>
      </w:r>
      <w:r w:rsidR="00B639FF" w:rsidRPr="004308A0">
        <w:rPr>
          <w:rFonts w:asciiTheme="minorHAnsi" w:hAnsiTheme="minorHAnsi" w:cstheme="minorHAnsi"/>
          <w:lang w:eastAsia="en-US"/>
        </w:rPr>
        <w:t xml:space="preserve">uitzonderlijk </w:t>
      </w:r>
      <w:r w:rsidRPr="004308A0">
        <w:rPr>
          <w:rFonts w:asciiTheme="minorHAnsi" w:hAnsiTheme="minorHAnsi" w:cstheme="minorHAnsi"/>
          <w:lang w:eastAsia="en-US"/>
        </w:rPr>
        <w:t xml:space="preserve">hoge ontwerpkwaliteit en het </w:t>
      </w:r>
      <w:r w:rsidR="007C3F57">
        <w:rPr>
          <w:rFonts w:asciiTheme="minorHAnsi" w:hAnsiTheme="minorHAnsi" w:cstheme="minorHAnsi"/>
          <w:lang w:eastAsia="en-US"/>
        </w:rPr>
        <w:t>bereikte</w:t>
      </w:r>
      <w:r w:rsidRPr="004308A0">
        <w:rPr>
          <w:rFonts w:asciiTheme="minorHAnsi" w:hAnsiTheme="minorHAnsi" w:cstheme="minorHAnsi"/>
          <w:lang w:eastAsia="en-US"/>
        </w:rPr>
        <w:t xml:space="preserve"> evenwicht tussen de historische aspecten en de hedendaagse ingreep </w:t>
      </w:r>
    </w:p>
    <w:p w14:paraId="44A9B94F" w14:textId="77777777" w:rsidR="00A13B53" w:rsidRPr="004308A0" w:rsidRDefault="00622BEE" w:rsidP="004308A0">
      <w:pPr>
        <w:pStyle w:val="Lijstalinea"/>
        <w:numPr>
          <w:ilvl w:val="0"/>
          <w:numId w:val="7"/>
        </w:numPr>
        <w:spacing w:line="260" w:lineRule="atLeast"/>
        <w:ind w:right="74"/>
        <w:rPr>
          <w:rFonts w:asciiTheme="minorHAnsi" w:hAnsiTheme="minorHAnsi" w:cstheme="minorHAnsi"/>
          <w:lang w:eastAsia="en-US"/>
        </w:rPr>
      </w:pPr>
      <w:r w:rsidRPr="004308A0">
        <w:rPr>
          <w:rFonts w:asciiTheme="minorHAnsi" w:hAnsiTheme="minorHAnsi" w:cstheme="minorHAnsi"/>
          <w:lang w:eastAsia="en-US"/>
        </w:rPr>
        <w:t xml:space="preserve">het Scoutsgebouw Boven-Lo </w:t>
      </w:r>
      <w:r w:rsidR="00A13B53" w:rsidRPr="004308A0">
        <w:rPr>
          <w:rFonts w:asciiTheme="minorHAnsi" w:hAnsiTheme="minorHAnsi" w:cstheme="minorHAnsi"/>
          <w:lang w:eastAsia="en-US"/>
        </w:rPr>
        <w:t xml:space="preserve">omdat de architect zijn metier </w:t>
      </w:r>
      <w:r w:rsidR="00B639FF" w:rsidRPr="004308A0">
        <w:rPr>
          <w:rFonts w:asciiTheme="minorHAnsi" w:hAnsiTheme="minorHAnsi" w:cstheme="minorHAnsi"/>
          <w:lang w:eastAsia="en-US"/>
        </w:rPr>
        <w:t xml:space="preserve">hier </w:t>
      </w:r>
      <w:r w:rsidR="00A13B53" w:rsidRPr="004308A0">
        <w:rPr>
          <w:rFonts w:asciiTheme="minorHAnsi" w:hAnsiTheme="minorHAnsi" w:cstheme="minorHAnsi"/>
          <w:lang w:eastAsia="en-US"/>
        </w:rPr>
        <w:t xml:space="preserve">in de volle breedte inzet om binnen </w:t>
      </w:r>
      <w:r w:rsidR="00B639FF" w:rsidRPr="004308A0">
        <w:rPr>
          <w:rFonts w:asciiTheme="minorHAnsi" w:hAnsiTheme="minorHAnsi" w:cstheme="minorHAnsi"/>
          <w:lang w:eastAsia="en-US"/>
        </w:rPr>
        <w:t>een</w:t>
      </w:r>
      <w:r w:rsidR="00A13B53" w:rsidRPr="004308A0">
        <w:rPr>
          <w:rFonts w:asciiTheme="minorHAnsi" w:hAnsiTheme="minorHAnsi" w:cstheme="minorHAnsi"/>
          <w:lang w:eastAsia="en-US"/>
        </w:rPr>
        <w:t xml:space="preserve"> uiterst krap budget een eenvoudig maar </w:t>
      </w:r>
      <w:r w:rsidR="00B639FF" w:rsidRPr="004308A0">
        <w:rPr>
          <w:rFonts w:asciiTheme="minorHAnsi" w:hAnsiTheme="minorHAnsi" w:cstheme="minorHAnsi"/>
          <w:lang w:eastAsia="en-US"/>
        </w:rPr>
        <w:t>zeer</w:t>
      </w:r>
      <w:r w:rsidR="00A13B53" w:rsidRPr="004308A0">
        <w:rPr>
          <w:rFonts w:asciiTheme="minorHAnsi" w:hAnsiTheme="minorHAnsi" w:cstheme="minorHAnsi"/>
          <w:lang w:eastAsia="en-US"/>
        </w:rPr>
        <w:t xml:space="preserve"> effectief gebouw te ontwerpen. </w:t>
      </w:r>
    </w:p>
    <w:p w14:paraId="3E36DDBF" w14:textId="77777777" w:rsidR="00B639FF" w:rsidRPr="004308A0" w:rsidRDefault="00A13B53" w:rsidP="004308A0">
      <w:pPr>
        <w:pStyle w:val="Lijstalinea"/>
        <w:numPr>
          <w:ilvl w:val="0"/>
          <w:numId w:val="7"/>
        </w:numPr>
        <w:spacing w:line="260" w:lineRule="atLeast"/>
        <w:ind w:right="74"/>
        <w:rPr>
          <w:rFonts w:asciiTheme="minorHAnsi" w:hAnsiTheme="minorHAnsi" w:cstheme="minorHAnsi"/>
          <w:lang w:eastAsia="en-US"/>
        </w:rPr>
      </w:pPr>
      <w:r w:rsidRPr="004308A0">
        <w:rPr>
          <w:rFonts w:asciiTheme="minorHAnsi" w:hAnsiTheme="minorHAnsi" w:cstheme="minorHAnsi"/>
          <w:lang w:eastAsia="en-US"/>
        </w:rPr>
        <w:t xml:space="preserve">en tenslotte de Sociale woningen Donkerstraat </w:t>
      </w:r>
      <w:r w:rsidR="00B639FF" w:rsidRPr="004308A0">
        <w:rPr>
          <w:rFonts w:asciiTheme="minorHAnsi" w:hAnsiTheme="minorHAnsi" w:cstheme="minorHAnsi"/>
          <w:lang w:eastAsia="en-US"/>
        </w:rPr>
        <w:t xml:space="preserve">omwille van de aandacht die is uitgegaan naar de uitwerking van de gemeenschappelijke </w:t>
      </w:r>
      <w:r w:rsidRPr="004308A0">
        <w:rPr>
          <w:rFonts w:asciiTheme="minorHAnsi" w:hAnsiTheme="minorHAnsi" w:cstheme="minorHAnsi"/>
          <w:lang w:eastAsia="en-US"/>
        </w:rPr>
        <w:t xml:space="preserve">ruimte waarmee het thuiskomen op deze plek </w:t>
      </w:r>
      <w:r w:rsidR="00F029BC" w:rsidRPr="004308A0">
        <w:rPr>
          <w:rFonts w:asciiTheme="minorHAnsi" w:hAnsiTheme="minorHAnsi" w:cstheme="minorHAnsi"/>
          <w:lang w:eastAsia="en-US"/>
        </w:rPr>
        <w:t xml:space="preserve">een eigen identiteit en </w:t>
      </w:r>
      <w:r w:rsidR="00B639FF" w:rsidRPr="004308A0">
        <w:rPr>
          <w:rFonts w:asciiTheme="minorHAnsi" w:hAnsiTheme="minorHAnsi" w:cstheme="minorHAnsi"/>
          <w:lang w:eastAsia="en-US"/>
        </w:rPr>
        <w:t>belevenis</w:t>
      </w:r>
      <w:r w:rsidR="00F029BC" w:rsidRPr="004308A0">
        <w:rPr>
          <w:rFonts w:asciiTheme="minorHAnsi" w:hAnsiTheme="minorHAnsi" w:cstheme="minorHAnsi"/>
          <w:lang w:eastAsia="en-US"/>
        </w:rPr>
        <w:t xml:space="preserve">waarde krijgt. </w:t>
      </w:r>
      <w:r w:rsidRPr="004308A0">
        <w:rPr>
          <w:rFonts w:asciiTheme="minorHAnsi" w:hAnsiTheme="minorHAnsi" w:cstheme="minorHAnsi"/>
          <w:lang w:eastAsia="en-US"/>
        </w:rPr>
        <w:t xml:space="preserve"> </w:t>
      </w:r>
    </w:p>
    <w:bookmarkEnd w:id="1"/>
    <w:p w14:paraId="59E5BE41" w14:textId="77777777" w:rsidR="00A13B53" w:rsidRPr="004308A0" w:rsidRDefault="00A13B53" w:rsidP="004308A0">
      <w:pPr>
        <w:pStyle w:val="Lijstalinea"/>
        <w:spacing w:line="260" w:lineRule="atLeast"/>
        <w:rPr>
          <w:rFonts w:asciiTheme="minorHAnsi" w:hAnsiTheme="minorHAnsi" w:cstheme="minorHAnsi"/>
        </w:rPr>
      </w:pPr>
    </w:p>
    <w:p w14:paraId="5DC0A398" w14:textId="77777777" w:rsidR="00A13B53" w:rsidRPr="004308A0" w:rsidRDefault="003C54ED" w:rsidP="004308A0">
      <w:pPr>
        <w:spacing w:line="260" w:lineRule="atLeast"/>
        <w:ind w:right="74"/>
        <w:rPr>
          <w:rFonts w:asciiTheme="minorHAnsi" w:hAnsiTheme="minorHAnsi" w:cstheme="minorHAnsi"/>
          <w:sz w:val="22"/>
          <w:szCs w:val="22"/>
          <w:lang w:eastAsia="en-US"/>
        </w:rPr>
      </w:pPr>
      <w:r w:rsidRPr="004308A0">
        <w:rPr>
          <w:rFonts w:asciiTheme="minorHAnsi" w:hAnsiTheme="minorHAnsi" w:cstheme="minorHAnsi"/>
          <w:sz w:val="22"/>
          <w:szCs w:val="22"/>
          <w:lang w:eastAsia="en-US"/>
        </w:rPr>
        <w:t xml:space="preserve">En toch moet er één winnaar worden aangeduid, één project dat het verschil maakt tussen al deze zo verschillende projecten. De jury heeft zich in haar oordeel vooral laten leiden door de vraag welk project het meest voorbeeldig is om de stedelijke opgaven van de toekomst aan te pakken. Of om het met de woorden van Jan Schreurs te zeggen die in de vorige </w:t>
      </w:r>
      <w:r w:rsidR="00811224" w:rsidRPr="004308A0">
        <w:rPr>
          <w:rFonts w:asciiTheme="minorHAnsi" w:hAnsiTheme="minorHAnsi" w:cstheme="minorHAnsi"/>
          <w:sz w:val="22"/>
          <w:szCs w:val="22"/>
          <w:lang w:eastAsia="en-US"/>
        </w:rPr>
        <w:t>architectuur</w:t>
      </w:r>
      <w:r w:rsidRPr="004308A0">
        <w:rPr>
          <w:rFonts w:asciiTheme="minorHAnsi" w:hAnsiTheme="minorHAnsi" w:cstheme="minorHAnsi"/>
          <w:sz w:val="22"/>
          <w:szCs w:val="22"/>
          <w:lang w:eastAsia="en-US"/>
        </w:rPr>
        <w:t>publicatie al de vraag stelde naar een project voor de stad, een stedelijk project. “Waar willen we met de stad naartoe? Wie hoort erbij en waar vindt die plaats? Wat doen we samen? Waar en hoe spelen zich onze dagelijkse stedelijke rituelen af?”</w:t>
      </w:r>
    </w:p>
    <w:p w14:paraId="4250F235" w14:textId="77BF7E53" w:rsidR="003C54ED" w:rsidRPr="004308A0" w:rsidRDefault="003C54ED" w:rsidP="004308A0">
      <w:pPr>
        <w:spacing w:line="260" w:lineRule="atLeast"/>
        <w:ind w:right="74"/>
        <w:rPr>
          <w:rFonts w:asciiTheme="minorHAnsi" w:hAnsiTheme="minorHAnsi" w:cstheme="minorHAnsi"/>
          <w:sz w:val="22"/>
          <w:szCs w:val="22"/>
          <w:lang w:eastAsia="en-US"/>
        </w:rPr>
      </w:pPr>
      <w:r w:rsidRPr="004308A0">
        <w:rPr>
          <w:rFonts w:asciiTheme="minorHAnsi" w:hAnsiTheme="minorHAnsi" w:cstheme="minorHAnsi"/>
          <w:sz w:val="22"/>
          <w:szCs w:val="22"/>
          <w:lang w:eastAsia="en-US"/>
        </w:rPr>
        <w:t xml:space="preserve">Als we ons die vraag stellen, in het licht van </w:t>
      </w:r>
      <w:r w:rsidR="00811224" w:rsidRPr="004308A0">
        <w:rPr>
          <w:rFonts w:asciiTheme="minorHAnsi" w:hAnsiTheme="minorHAnsi" w:cstheme="minorHAnsi"/>
          <w:sz w:val="22"/>
          <w:szCs w:val="22"/>
          <w:lang w:eastAsia="en-US"/>
        </w:rPr>
        <w:t xml:space="preserve">klimaatverandering en migratie, als we denken aan </w:t>
      </w:r>
      <w:r w:rsidR="003407AC" w:rsidRPr="004308A0">
        <w:rPr>
          <w:rFonts w:asciiTheme="minorHAnsi" w:hAnsiTheme="minorHAnsi" w:cstheme="minorHAnsi"/>
          <w:sz w:val="22"/>
          <w:szCs w:val="22"/>
          <w:lang w:eastAsia="en-US"/>
        </w:rPr>
        <w:t xml:space="preserve">de complexiteit van </w:t>
      </w:r>
      <w:r w:rsidR="00811224" w:rsidRPr="004308A0">
        <w:rPr>
          <w:rFonts w:asciiTheme="minorHAnsi" w:hAnsiTheme="minorHAnsi" w:cstheme="minorHAnsi"/>
          <w:sz w:val="22"/>
          <w:szCs w:val="22"/>
          <w:lang w:eastAsia="en-US"/>
        </w:rPr>
        <w:t xml:space="preserve">het wonen en leven in een stad, </w:t>
      </w:r>
      <w:r w:rsidR="003407AC" w:rsidRPr="004308A0">
        <w:rPr>
          <w:rFonts w:asciiTheme="minorHAnsi" w:hAnsiTheme="minorHAnsi" w:cstheme="minorHAnsi"/>
          <w:sz w:val="22"/>
          <w:szCs w:val="22"/>
          <w:lang w:eastAsia="en-US"/>
        </w:rPr>
        <w:t>boeiend maar niet altijd makkelijk, als we waarde hechten aan</w:t>
      </w:r>
      <w:r w:rsidR="00811224" w:rsidRPr="004308A0">
        <w:rPr>
          <w:rFonts w:asciiTheme="minorHAnsi" w:hAnsiTheme="minorHAnsi" w:cstheme="minorHAnsi"/>
          <w:sz w:val="22"/>
          <w:szCs w:val="22"/>
          <w:lang w:eastAsia="en-US"/>
        </w:rPr>
        <w:t xml:space="preserve"> de </w:t>
      </w:r>
      <w:proofErr w:type="spellStart"/>
      <w:r w:rsidR="00811224" w:rsidRPr="004308A0">
        <w:rPr>
          <w:rFonts w:asciiTheme="minorHAnsi" w:hAnsiTheme="minorHAnsi" w:cstheme="minorHAnsi"/>
          <w:sz w:val="22"/>
          <w:szCs w:val="22"/>
          <w:lang w:eastAsia="en-US"/>
        </w:rPr>
        <w:t>dagdag</w:t>
      </w:r>
      <w:r w:rsidR="00ED47E9">
        <w:rPr>
          <w:rFonts w:asciiTheme="minorHAnsi" w:hAnsiTheme="minorHAnsi" w:cstheme="minorHAnsi"/>
          <w:sz w:val="22"/>
          <w:szCs w:val="22"/>
          <w:lang w:eastAsia="en-US"/>
        </w:rPr>
        <w:t>e</w:t>
      </w:r>
      <w:r w:rsidR="00811224" w:rsidRPr="004308A0">
        <w:rPr>
          <w:rFonts w:asciiTheme="minorHAnsi" w:hAnsiTheme="minorHAnsi" w:cstheme="minorHAnsi"/>
          <w:sz w:val="22"/>
          <w:szCs w:val="22"/>
          <w:lang w:eastAsia="en-US"/>
        </w:rPr>
        <w:t>lijksheid</w:t>
      </w:r>
      <w:proofErr w:type="spellEnd"/>
      <w:r w:rsidR="00811224" w:rsidRPr="004308A0">
        <w:rPr>
          <w:rFonts w:asciiTheme="minorHAnsi" w:hAnsiTheme="minorHAnsi" w:cstheme="minorHAnsi"/>
          <w:sz w:val="22"/>
          <w:szCs w:val="22"/>
          <w:lang w:eastAsia="en-US"/>
        </w:rPr>
        <w:t xml:space="preserve"> vol verrassingen die we als uitdaging willen omarmen, dan steekt er één project boven de anderen uit en wordt voorgedragen als winnaar van de vakjury: het gaat om de </w:t>
      </w:r>
      <w:r w:rsidR="00AC7B43">
        <w:rPr>
          <w:rFonts w:asciiTheme="minorHAnsi" w:hAnsiTheme="minorHAnsi" w:cstheme="minorHAnsi"/>
          <w:b/>
          <w:sz w:val="22"/>
          <w:szCs w:val="22"/>
          <w:lang w:eastAsia="en-US"/>
        </w:rPr>
        <w:t>transformatie</w:t>
      </w:r>
      <w:r w:rsidR="00811224" w:rsidRPr="004308A0">
        <w:rPr>
          <w:rFonts w:asciiTheme="minorHAnsi" w:hAnsiTheme="minorHAnsi" w:cstheme="minorHAnsi"/>
          <w:b/>
          <w:sz w:val="22"/>
          <w:szCs w:val="22"/>
          <w:lang w:eastAsia="en-US"/>
        </w:rPr>
        <w:t xml:space="preserve"> van H</w:t>
      </w:r>
      <w:r w:rsidR="00EC415B">
        <w:rPr>
          <w:rFonts w:asciiTheme="minorHAnsi" w:hAnsiTheme="minorHAnsi" w:cstheme="minorHAnsi"/>
          <w:b/>
          <w:sz w:val="22"/>
          <w:szCs w:val="22"/>
          <w:lang w:eastAsia="en-US"/>
        </w:rPr>
        <w:t>AL</w:t>
      </w:r>
      <w:r w:rsidR="00811224" w:rsidRPr="004308A0">
        <w:rPr>
          <w:rFonts w:asciiTheme="minorHAnsi" w:hAnsiTheme="minorHAnsi" w:cstheme="minorHAnsi"/>
          <w:b/>
          <w:sz w:val="22"/>
          <w:szCs w:val="22"/>
          <w:lang w:eastAsia="en-US"/>
        </w:rPr>
        <w:t xml:space="preserve"> 5</w:t>
      </w:r>
      <w:r w:rsidR="00811224" w:rsidRPr="004308A0">
        <w:rPr>
          <w:rFonts w:asciiTheme="minorHAnsi" w:hAnsiTheme="minorHAnsi" w:cstheme="minorHAnsi"/>
          <w:sz w:val="22"/>
          <w:szCs w:val="22"/>
          <w:lang w:eastAsia="en-US"/>
        </w:rPr>
        <w:t xml:space="preserve">.   </w:t>
      </w:r>
    </w:p>
    <w:p w14:paraId="3668BBFD" w14:textId="77777777" w:rsidR="003C54ED" w:rsidRPr="004308A0" w:rsidRDefault="003C54ED" w:rsidP="004308A0">
      <w:pPr>
        <w:pStyle w:val="Lijstalinea"/>
        <w:spacing w:line="260" w:lineRule="atLeast"/>
        <w:ind w:left="360" w:right="74"/>
        <w:rPr>
          <w:rFonts w:asciiTheme="minorHAnsi" w:hAnsiTheme="minorHAnsi" w:cstheme="minorHAnsi"/>
          <w:lang w:eastAsia="en-US"/>
        </w:rPr>
      </w:pPr>
    </w:p>
    <w:p w14:paraId="6B009F7E" w14:textId="06DBA742" w:rsidR="007B7451" w:rsidRPr="004308A0" w:rsidRDefault="003407AC" w:rsidP="004308A0">
      <w:pPr>
        <w:spacing w:line="260" w:lineRule="atLeast"/>
        <w:ind w:right="74"/>
        <w:rPr>
          <w:rFonts w:asciiTheme="minorHAnsi" w:hAnsiTheme="minorHAnsi" w:cstheme="minorHAnsi"/>
          <w:sz w:val="22"/>
          <w:szCs w:val="22"/>
          <w:lang w:eastAsia="en-US"/>
        </w:rPr>
      </w:pPr>
      <w:r w:rsidRPr="004308A0">
        <w:rPr>
          <w:rFonts w:asciiTheme="minorHAnsi" w:hAnsiTheme="minorHAnsi" w:cstheme="minorHAnsi"/>
          <w:sz w:val="22"/>
          <w:szCs w:val="22"/>
          <w:lang w:eastAsia="en-US"/>
        </w:rPr>
        <w:t>H</w:t>
      </w:r>
      <w:r w:rsidR="00EC415B">
        <w:rPr>
          <w:rFonts w:asciiTheme="minorHAnsi" w:hAnsiTheme="minorHAnsi" w:cstheme="minorHAnsi"/>
          <w:sz w:val="22"/>
          <w:szCs w:val="22"/>
          <w:lang w:eastAsia="en-US"/>
        </w:rPr>
        <w:t>AL</w:t>
      </w:r>
      <w:r w:rsidRPr="004308A0">
        <w:rPr>
          <w:rFonts w:asciiTheme="minorHAnsi" w:hAnsiTheme="minorHAnsi" w:cstheme="minorHAnsi"/>
          <w:sz w:val="22"/>
          <w:szCs w:val="22"/>
          <w:lang w:eastAsia="en-US"/>
        </w:rPr>
        <w:t xml:space="preserve"> 5 overtuigt als een bijzonder intelligente reeks van ingrepen die voluit inzetten op de meerwaarde van een monument voor de kwaliteit van het stedelijk leven.  </w:t>
      </w:r>
      <w:r w:rsidR="0083313A" w:rsidRPr="004308A0">
        <w:rPr>
          <w:rFonts w:asciiTheme="minorHAnsi" w:hAnsiTheme="minorHAnsi" w:cstheme="minorHAnsi"/>
          <w:sz w:val="22"/>
          <w:szCs w:val="22"/>
          <w:lang w:eastAsia="en-US"/>
        </w:rPr>
        <w:t>De ingrepen hebben ervoor gezorgd dat H</w:t>
      </w:r>
      <w:r w:rsidR="00EC415B">
        <w:rPr>
          <w:rFonts w:asciiTheme="minorHAnsi" w:hAnsiTheme="minorHAnsi" w:cstheme="minorHAnsi"/>
          <w:sz w:val="22"/>
          <w:szCs w:val="22"/>
          <w:lang w:eastAsia="en-US"/>
        </w:rPr>
        <w:t>AL</w:t>
      </w:r>
      <w:r w:rsidR="0083313A" w:rsidRPr="004308A0">
        <w:rPr>
          <w:rFonts w:asciiTheme="minorHAnsi" w:hAnsiTheme="minorHAnsi" w:cstheme="minorHAnsi"/>
          <w:sz w:val="22"/>
          <w:szCs w:val="22"/>
          <w:lang w:eastAsia="en-US"/>
        </w:rPr>
        <w:t xml:space="preserve"> 5 geen pathologisch monument </w:t>
      </w:r>
      <w:r w:rsidR="007B7451" w:rsidRPr="004308A0">
        <w:rPr>
          <w:rFonts w:asciiTheme="minorHAnsi" w:hAnsiTheme="minorHAnsi" w:cstheme="minorHAnsi"/>
          <w:sz w:val="22"/>
          <w:szCs w:val="22"/>
          <w:lang w:eastAsia="en-US"/>
        </w:rPr>
        <w:t xml:space="preserve">is </w:t>
      </w:r>
      <w:r w:rsidR="0083313A" w:rsidRPr="004308A0">
        <w:rPr>
          <w:rFonts w:asciiTheme="minorHAnsi" w:hAnsiTheme="minorHAnsi" w:cstheme="minorHAnsi"/>
          <w:sz w:val="22"/>
          <w:szCs w:val="22"/>
          <w:lang w:eastAsia="en-US"/>
        </w:rPr>
        <w:t>geworden</w:t>
      </w:r>
      <w:r w:rsidR="007B7451" w:rsidRPr="004308A0">
        <w:rPr>
          <w:rFonts w:asciiTheme="minorHAnsi" w:hAnsiTheme="minorHAnsi" w:cstheme="minorHAnsi"/>
          <w:sz w:val="22"/>
          <w:szCs w:val="22"/>
          <w:lang w:eastAsia="en-US"/>
        </w:rPr>
        <w:t xml:space="preserve">, met een negatieve impact op zijn omgeving, maar </w:t>
      </w:r>
      <w:r w:rsidR="0083313A" w:rsidRPr="004308A0">
        <w:rPr>
          <w:rFonts w:asciiTheme="minorHAnsi" w:hAnsiTheme="minorHAnsi" w:cstheme="minorHAnsi"/>
          <w:sz w:val="22"/>
          <w:szCs w:val="22"/>
          <w:lang w:eastAsia="en-US"/>
        </w:rPr>
        <w:t>juist het kloppend</w:t>
      </w:r>
      <w:r w:rsidR="007B7451" w:rsidRPr="004308A0">
        <w:rPr>
          <w:rFonts w:asciiTheme="minorHAnsi" w:hAnsiTheme="minorHAnsi" w:cstheme="minorHAnsi"/>
          <w:sz w:val="22"/>
          <w:szCs w:val="22"/>
          <w:lang w:eastAsia="en-US"/>
        </w:rPr>
        <w:t>e</w:t>
      </w:r>
      <w:r w:rsidR="0083313A" w:rsidRPr="004308A0">
        <w:rPr>
          <w:rFonts w:asciiTheme="minorHAnsi" w:hAnsiTheme="minorHAnsi" w:cstheme="minorHAnsi"/>
          <w:sz w:val="22"/>
          <w:szCs w:val="22"/>
          <w:lang w:eastAsia="en-US"/>
        </w:rPr>
        <w:t xml:space="preserve"> hart van een stadswijk</w:t>
      </w:r>
      <w:r w:rsidR="007B7451" w:rsidRPr="004308A0">
        <w:rPr>
          <w:rFonts w:asciiTheme="minorHAnsi" w:hAnsiTheme="minorHAnsi" w:cstheme="minorHAnsi"/>
          <w:sz w:val="22"/>
          <w:szCs w:val="22"/>
          <w:lang w:eastAsia="en-US"/>
        </w:rPr>
        <w:t>,</w:t>
      </w:r>
      <w:r w:rsidR="0083313A" w:rsidRPr="004308A0">
        <w:rPr>
          <w:rFonts w:asciiTheme="minorHAnsi" w:hAnsiTheme="minorHAnsi" w:cstheme="minorHAnsi"/>
          <w:sz w:val="22"/>
          <w:szCs w:val="22"/>
          <w:lang w:eastAsia="en-US"/>
        </w:rPr>
        <w:t xml:space="preserve"> en dat gedurende de jaren dat restauratie en definitieve herbestemming nog op zich laten wachten</w:t>
      </w:r>
      <w:r w:rsidR="007B7451" w:rsidRPr="004308A0">
        <w:rPr>
          <w:rFonts w:asciiTheme="minorHAnsi" w:hAnsiTheme="minorHAnsi" w:cstheme="minorHAnsi"/>
          <w:sz w:val="22"/>
          <w:szCs w:val="22"/>
          <w:lang w:eastAsia="en-US"/>
        </w:rPr>
        <w:t xml:space="preserve">. </w:t>
      </w:r>
    </w:p>
    <w:p w14:paraId="11F382A9" w14:textId="77777777" w:rsidR="003407AC" w:rsidRPr="004308A0" w:rsidRDefault="003407AC" w:rsidP="004308A0">
      <w:pPr>
        <w:spacing w:line="260" w:lineRule="atLeast"/>
        <w:ind w:right="74"/>
        <w:rPr>
          <w:rFonts w:asciiTheme="minorHAnsi" w:hAnsiTheme="minorHAnsi" w:cstheme="minorHAnsi"/>
          <w:sz w:val="22"/>
          <w:szCs w:val="22"/>
          <w:lang w:eastAsia="en-US"/>
        </w:rPr>
      </w:pPr>
    </w:p>
    <w:p w14:paraId="45E857CC" w14:textId="77777777" w:rsidR="004D7DC8" w:rsidRPr="004308A0" w:rsidRDefault="007B7451" w:rsidP="004308A0">
      <w:pPr>
        <w:spacing w:line="260" w:lineRule="atLeast"/>
        <w:ind w:right="74"/>
        <w:rPr>
          <w:rFonts w:asciiTheme="minorHAnsi" w:hAnsiTheme="minorHAnsi" w:cstheme="minorHAnsi"/>
          <w:sz w:val="22"/>
          <w:szCs w:val="22"/>
          <w:lang w:eastAsia="en-US"/>
        </w:rPr>
      </w:pPr>
      <w:r w:rsidRPr="004308A0">
        <w:rPr>
          <w:rFonts w:asciiTheme="minorHAnsi" w:hAnsiTheme="minorHAnsi" w:cstheme="minorHAnsi"/>
          <w:sz w:val="22"/>
          <w:szCs w:val="22"/>
          <w:lang w:eastAsia="en-US"/>
        </w:rPr>
        <w:lastRenderedPageBreak/>
        <w:t xml:space="preserve">Het is niet enkel de rol van architecten om ontwerptekeningen te maken voor opgaven die gedefinieerd worden door anderen (bouwheren, overheden, ontwikkelaars, …). Het behoort tot hun arsenaal aan middelen om de ruimtelijke potentiëlen te ontdekken van </w:t>
      </w:r>
      <w:r w:rsidR="004D7DC8" w:rsidRPr="004308A0">
        <w:rPr>
          <w:rFonts w:asciiTheme="minorHAnsi" w:hAnsiTheme="minorHAnsi" w:cstheme="minorHAnsi"/>
          <w:sz w:val="22"/>
          <w:szCs w:val="22"/>
          <w:lang w:eastAsia="en-US"/>
        </w:rPr>
        <w:t xml:space="preserve">plekken die ondergebruikt zijn, of op een andere manier </w:t>
      </w:r>
      <w:r w:rsidRPr="004308A0">
        <w:rPr>
          <w:rFonts w:asciiTheme="minorHAnsi" w:hAnsiTheme="minorHAnsi" w:cstheme="minorHAnsi"/>
          <w:sz w:val="22"/>
          <w:szCs w:val="22"/>
          <w:lang w:eastAsia="en-US"/>
        </w:rPr>
        <w:t xml:space="preserve">problematisch. </w:t>
      </w:r>
      <w:r w:rsidR="004D7DC8" w:rsidRPr="004308A0">
        <w:rPr>
          <w:rFonts w:asciiTheme="minorHAnsi" w:hAnsiTheme="minorHAnsi" w:cstheme="minorHAnsi"/>
          <w:sz w:val="22"/>
          <w:szCs w:val="22"/>
          <w:lang w:eastAsia="en-US"/>
        </w:rPr>
        <w:t xml:space="preserve">De rol van de architectuur is hier plaats verschaffen, onderdak bieden, kansen zien en aanwijzen, het bewoonbaar maken van een gebouw, het weer integreren in de stad en het genereus inzetten. Aspecten die in veel projecten benoemd worden, maar hier zonder woorden gewoonweg plaatsvinden. </w:t>
      </w:r>
    </w:p>
    <w:p w14:paraId="7D7D151B" w14:textId="77777777" w:rsidR="00077F6C" w:rsidRPr="004308A0" w:rsidRDefault="00077F6C" w:rsidP="004308A0">
      <w:pPr>
        <w:spacing w:line="260" w:lineRule="atLeast"/>
        <w:ind w:right="74"/>
        <w:rPr>
          <w:rFonts w:asciiTheme="minorHAnsi" w:hAnsiTheme="minorHAnsi" w:cstheme="minorHAnsi"/>
          <w:sz w:val="22"/>
          <w:szCs w:val="22"/>
          <w:lang w:eastAsia="en-US"/>
        </w:rPr>
      </w:pPr>
    </w:p>
    <w:p w14:paraId="429FB182" w14:textId="412BA252" w:rsidR="00077F6C" w:rsidRPr="004308A0" w:rsidRDefault="00077F6C" w:rsidP="004308A0">
      <w:pPr>
        <w:spacing w:line="260" w:lineRule="atLeast"/>
        <w:ind w:right="74"/>
        <w:rPr>
          <w:rFonts w:asciiTheme="minorHAnsi" w:hAnsiTheme="minorHAnsi" w:cstheme="minorHAnsi"/>
          <w:sz w:val="22"/>
          <w:szCs w:val="22"/>
          <w:lang w:eastAsia="en-US"/>
        </w:rPr>
      </w:pPr>
      <w:r w:rsidRPr="004308A0">
        <w:rPr>
          <w:rFonts w:asciiTheme="minorHAnsi" w:hAnsiTheme="minorHAnsi" w:cstheme="minorHAnsi"/>
          <w:sz w:val="22"/>
          <w:szCs w:val="22"/>
          <w:lang w:eastAsia="en-US"/>
        </w:rPr>
        <w:t xml:space="preserve">Dit als architectuuropgave benoemen en erkennen, gooit het metier </w:t>
      </w:r>
      <w:r w:rsidR="00331F70" w:rsidRPr="004308A0">
        <w:rPr>
          <w:rFonts w:asciiTheme="minorHAnsi" w:hAnsiTheme="minorHAnsi" w:cstheme="minorHAnsi"/>
          <w:sz w:val="22"/>
          <w:szCs w:val="22"/>
          <w:lang w:eastAsia="en-US"/>
        </w:rPr>
        <w:t xml:space="preserve">van de architectuur </w:t>
      </w:r>
      <w:r w:rsidRPr="004308A0">
        <w:rPr>
          <w:rFonts w:asciiTheme="minorHAnsi" w:hAnsiTheme="minorHAnsi" w:cstheme="minorHAnsi"/>
          <w:sz w:val="22"/>
          <w:szCs w:val="22"/>
          <w:lang w:eastAsia="en-US"/>
        </w:rPr>
        <w:t>verder open. Met H</w:t>
      </w:r>
      <w:r w:rsidR="00EC415B">
        <w:rPr>
          <w:rFonts w:asciiTheme="minorHAnsi" w:hAnsiTheme="minorHAnsi" w:cstheme="minorHAnsi"/>
          <w:sz w:val="22"/>
          <w:szCs w:val="22"/>
          <w:lang w:eastAsia="en-US"/>
        </w:rPr>
        <w:t>AL</w:t>
      </w:r>
      <w:r w:rsidRPr="004308A0">
        <w:rPr>
          <w:rFonts w:asciiTheme="minorHAnsi" w:hAnsiTheme="minorHAnsi" w:cstheme="minorHAnsi"/>
          <w:sz w:val="22"/>
          <w:szCs w:val="22"/>
          <w:lang w:eastAsia="en-US"/>
        </w:rPr>
        <w:t xml:space="preserve"> 5 vervagen de grenzen tussen architect, bouwheer en bouwer. Architectuur wordt een gezamenlijke opgave waarbij tal van beperkingen moeten rijmen met de vraag naar ruimte om stad te maken.</w:t>
      </w:r>
    </w:p>
    <w:p w14:paraId="03699615" w14:textId="74334B54" w:rsidR="004D7DC8" w:rsidRPr="004308A0" w:rsidRDefault="00077F6C" w:rsidP="004308A0">
      <w:pPr>
        <w:spacing w:line="260" w:lineRule="atLeast"/>
        <w:ind w:right="74"/>
        <w:rPr>
          <w:rFonts w:asciiTheme="minorHAnsi" w:hAnsiTheme="minorHAnsi" w:cstheme="minorHAnsi"/>
          <w:sz w:val="22"/>
          <w:szCs w:val="22"/>
          <w:lang w:eastAsia="en-US"/>
        </w:rPr>
      </w:pPr>
      <w:r w:rsidRPr="004308A0">
        <w:rPr>
          <w:rFonts w:asciiTheme="minorHAnsi" w:hAnsiTheme="minorHAnsi" w:cstheme="minorHAnsi"/>
          <w:sz w:val="22"/>
          <w:szCs w:val="22"/>
          <w:lang w:eastAsia="en-US"/>
        </w:rPr>
        <w:t xml:space="preserve">Het is opmerkelijk dat een </w:t>
      </w:r>
      <w:r w:rsidR="004D7DC8" w:rsidRPr="004308A0">
        <w:rPr>
          <w:rFonts w:asciiTheme="minorHAnsi" w:hAnsiTheme="minorHAnsi" w:cstheme="minorHAnsi"/>
          <w:sz w:val="22"/>
          <w:szCs w:val="22"/>
          <w:lang w:eastAsia="en-US"/>
        </w:rPr>
        <w:t>groep buurtbewoners</w:t>
      </w:r>
      <w:r w:rsidRPr="004308A0">
        <w:rPr>
          <w:rFonts w:asciiTheme="minorHAnsi" w:hAnsiTheme="minorHAnsi" w:cstheme="minorHAnsi"/>
          <w:sz w:val="22"/>
          <w:szCs w:val="22"/>
          <w:lang w:eastAsia="en-US"/>
        </w:rPr>
        <w:t>,</w:t>
      </w:r>
      <w:r w:rsidR="004D7DC8" w:rsidRPr="004308A0">
        <w:rPr>
          <w:rFonts w:asciiTheme="minorHAnsi" w:hAnsiTheme="minorHAnsi" w:cstheme="minorHAnsi"/>
          <w:sz w:val="22"/>
          <w:szCs w:val="22"/>
          <w:lang w:eastAsia="en-US"/>
        </w:rPr>
        <w:t xml:space="preserve"> waaronder een drietal architecten</w:t>
      </w:r>
      <w:r w:rsidR="00FB1EF3">
        <w:rPr>
          <w:rFonts w:asciiTheme="minorHAnsi" w:hAnsiTheme="minorHAnsi" w:cstheme="minorHAnsi"/>
          <w:sz w:val="22"/>
          <w:szCs w:val="22"/>
          <w:lang w:eastAsia="en-US"/>
        </w:rPr>
        <w:t>,</w:t>
      </w:r>
      <w:r w:rsidR="004D7DC8" w:rsidRPr="004308A0">
        <w:rPr>
          <w:rFonts w:asciiTheme="minorHAnsi" w:hAnsiTheme="minorHAnsi" w:cstheme="minorHAnsi"/>
          <w:sz w:val="22"/>
          <w:szCs w:val="22"/>
          <w:lang w:eastAsia="en-US"/>
        </w:rPr>
        <w:t xml:space="preserve"> </w:t>
      </w:r>
      <w:r w:rsidRPr="004308A0">
        <w:rPr>
          <w:rFonts w:asciiTheme="minorHAnsi" w:hAnsiTheme="minorHAnsi" w:cstheme="minorHAnsi"/>
          <w:sz w:val="22"/>
          <w:szCs w:val="22"/>
          <w:lang w:eastAsia="en-US"/>
        </w:rPr>
        <w:t xml:space="preserve">dit proces </w:t>
      </w:r>
      <w:r w:rsidR="004D7DC8" w:rsidRPr="004308A0">
        <w:rPr>
          <w:rFonts w:asciiTheme="minorHAnsi" w:hAnsiTheme="minorHAnsi" w:cstheme="minorHAnsi"/>
          <w:sz w:val="22"/>
          <w:szCs w:val="22"/>
          <w:lang w:eastAsia="en-US"/>
        </w:rPr>
        <w:t xml:space="preserve">op gang </w:t>
      </w:r>
      <w:r w:rsidRPr="004308A0">
        <w:rPr>
          <w:rFonts w:asciiTheme="minorHAnsi" w:hAnsiTheme="minorHAnsi" w:cstheme="minorHAnsi"/>
          <w:sz w:val="22"/>
          <w:szCs w:val="22"/>
          <w:lang w:eastAsia="en-US"/>
        </w:rPr>
        <w:t xml:space="preserve">hebben </w:t>
      </w:r>
      <w:r w:rsidR="004D7DC8" w:rsidRPr="004308A0">
        <w:rPr>
          <w:rFonts w:asciiTheme="minorHAnsi" w:hAnsiTheme="minorHAnsi" w:cstheme="minorHAnsi"/>
          <w:sz w:val="22"/>
          <w:szCs w:val="22"/>
          <w:lang w:eastAsia="en-US"/>
        </w:rPr>
        <w:t xml:space="preserve">gebracht: zij zagen de potentie van de plek, </w:t>
      </w:r>
      <w:r w:rsidRPr="004308A0">
        <w:rPr>
          <w:rFonts w:asciiTheme="minorHAnsi" w:hAnsiTheme="minorHAnsi" w:cstheme="minorHAnsi"/>
          <w:sz w:val="22"/>
          <w:szCs w:val="22"/>
          <w:lang w:eastAsia="en-US"/>
        </w:rPr>
        <w:t>ze</w:t>
      </w:r>
      <w:r w:rsidR="004D7DC8" w:rsidRPr="004308A0">
        <w:rPr>
          <w:rFonts w:asciiTheme="minorHAnsi" w:hAnsiTheme="minorHAnsi" w:cstheme="minorHAnsi"/>
          <w:sz w:val="22"/>
          <w:szCs w:val="22"/>
          <w:lang w:eastAsia="en-US"/>
        </w:rPr>
        <w:t xml:space="preserve"> hadden de verbeeldingskracht, de ontwerpintelligentie en de sturende capaciteit om bewoners, verenigingen en overheden samen te brengen.</w:t>
      </w:r>
      <w:r w:rsidR="002656C0">
        <w:rPr>
          <w:rFonts w:asciiTheme="minorHAnsi" w:hAnsiTheme="minorHAnsi" w:cstheme="minorHAnsi"/>
          <w:sz w:val="22"/>
          <w:szCs w:val="22"/>
          <w:lang w:eastAsia="en-US"/>
        </w:rPr>
        <w:t xml:space="preserve"> Zelf noemen ze het stad maken, en dat is exact wat hier gebeur</w:t>
      </w:r>
      <w:r w:rsidR="00632C23">
        <w:rPr>
          <w:rFonts w:asciiTheme="minorHAnsi" w:hAnsiTheme="minorHAnsi" w:cstheme="minorHAnsi"/>
          <w:sz w:val="22"/>
          <w:szCs w:val="22"/>
          <w:lang w:eastAsia="en-US"/>
        </w:rPr>
        <w:t>t</w:t>
      </w:r>
      <w:r w:rsidR="002656C0">
        <w:rPr>
          <w:rFonts w:asciiTheme="minorHAnsi" w:hAnsiTheme="minorHAnsi" w:cstheme="minorHAnsi"/>
          <w:sz w:val="22"/>
          <w:szCs w:val="22"/>
          <w:lang w:eastAsia="en-US"/>
        </w:rPr>
        <w:t xml:space="preserve">. </w:t>
      </w:r>
    </w:p>
    <w:p w14:paraId="04AF4C8B" w14:textId="77777777" w:rsidR="00FB1EF3" w:rsidRDefault="00FB1EF3" w:rsidP="004308A0">
      <w:pPr>
        <w:spacing w:line="260" w:lineRule="atLeast"/>
        <w:ind w:right="74"/>
        <w:rPr>
          <w:rFonts w:asciiTheme="minorHAnsi" w:hAnsiTheme="minorHAnsi" w:cstheme="minorHAnsi"/>
          <w:sz w:val="22"/>
          <w:szCs w:val="22"/>
          <w:lang w:eastAsia="en-US"/>
        </w:rPr>
      </w:pPr>
    </w:p>
    <w:p w14:paraId="54182AB7" w14:textId="3B47D4E3" w:rsidR="00BA6F0B" w:rsidRPr="004308A0" w:rsidRDefault="00077F6C" w:rsidP="004308A0">
      <w:pPr>
        <w:spacing w:line="260" w:lineRule="atLeast"/>
        <w:ind w:right="74"/>
        <w:rPr>
          <w:rFonts w:asciiTheme="minorHAnsi" w:hAnsiTheme="minorHAnsi" w:cstheme="minorHAnsi"/>
          <w:sz w:val="22"/>
          <w:szCs w:val="22"/>
          <w:lang w:eastAsia="en-US"/>
        </w:rPr>
      </w:pPr>
      <w:r w:rsidRPr="004308A0">
        <w:rPr>
          <w:rFonts w:asciiTheme="minorHAnsi" w:hAnsiTheme="minorHAnsi" w:cstheme="minorHAnsi"/>
          <w:sz w:val="22"/>
          <w:szCs w:val="22"/>
          <w:lang w:eastAsia="en-US"/>
        </w:rPr>
        <w:t>H</w:t>
      </w:r>
      <w:r w:rsidR="00EC415B">
        <w:rPr>
          <w:rFonts w:asciiTheme="minorHAnsi" w:hAnsiTheme="minorHAnsi" w:cstheme="minorHAnsi"/>
          <w:sz w:val="22"/>
          <w:szCs w:val="22"/>
          <w:lang w:eastAsia="en-US"/>
        </w:rPr>
        <w:t>AL</w:t>
      </w:r>
      <w:r w:rsidRPr="004308A0">
        <w:rPr>
          <w:rFonts w:asciiTheme="minorHAnsi" w:hAnsiTheme="minorHAnsi" w:cstheme="minorHAnsi"/>
          <w:sz w:val="22"/>
          <w:szCs w:val="22"/>
          <w:lang w:eastAsia="en-US"/>
        </w:rPr>
        <w:t xml:space="preserve"> 5 is een hedendaagse versie van de </w:t>
      </w:r>
      <w:proofErr w:type="spellStart"/>
      <w:r w:rsidRPr="004308A0">
        <w:rPr>
          <w:rFonts w:asciiTheme="minorHAnsi" w:hAnsiTheme="minorHAnsi" w:cstheme="minorHAnsi"/>
          <w:sz w:val="22"/>
          <w:szCs w:val="22"/>
          <w:lang w:eastAsia="en-US"/>
        </w:rPr>
        <w:t>commons</w:t>
      </w:r>
      <w:proofErr w:type="spellEnd"/>
      <w:r w:rsidRPr="004308A0">
        <w:rPr>
          <w:rFonts w:asciiTheme="minorHAnsi" w:hAnsiTheme="minorHAnsi" w:cstheme="minorHAnsi"/>
          <w:sz w:val="22"/>
          <w:szCs w:val="22"/>
          <w:lang w:eastAsia="en-US"/>
        </w:rPr>
        <w:t xml:space="preserve">, een klein stuk stad dat gezamenlijk wordt gebruikt voor alledaagse bezigheden die meer en meer uit de stad lijken te zijn verdwenen: warme bakker, koffiebrander, circus, bloemenpluk, kleinschalige landbouw. Binnen- en buitenruimtes, engagement en ontspanning, eenvoud als luxe. </w:t>
      </w:r>
    </w:p>
    <w:p w14:paraId="3E2B8D7D" w14:textId="77777777" w:rsidR="00077F6C" w:rsidRPr="004308A0" w:rsidRDefault="00077F6C" w:rsidP="004308A0">
      <w:pPr>
        <w:spacing w:line="260" w:lineRule="atLeast"/>
        <w:ind w:right="74"/>
        <w:rPr>
          <w:rFonts w:asciiTheme="minorHAnsi" w:hAnsiTheme="minorHAnsi" w:cstheme="minorHAnsi"/>
          <w:sz w:val="22"/>
          <w:szCs w:val="22"/>
          <w:lang w:eastAsia="en-US"/>
        </w:rPr>
      </w:pPr>
    </w:p>
    <w:p w14:paraId="27DFDA8A" w14:textId="7640D539" w:rsidR="00077F6C" w:rsidRPr="004308A0" w:rsidRDefault="00077F6C" w:rsidP="004308A0">
      <w:pPr>
        <w:spacing w:line="260" w:lineRule="atLeast"/>
        <w:ind w:right="74"/>
        <w:rPr>
          <w:rFonts w:asciiTheme="minorHAnsi" w:hAnsiTheme="minorHAnsi" w:cstheme="minorHAnsi"/>
          <w:sz w:val="22"/>
          <w:szCs w:val="22"/>
          <w:lang w:eastAsia="en-US"/>
        </w:rPr>
      </w:pPr>
      <w:r w:rsidRPr="004308A0">
        <w:rPr>
          <w:rFonts w:asciiTheme="minorHAnsi" w:hAnsiTheme="minorHAnsi" w:cstheme="minorHAnsi"/>
          <w:sz w:val="22"/>
          <w:szCs w:val="22"/>
          <w:lang w:eastAsia="en-US"/>
        </w:rPr>
        <w:t>De aanpak van H</w:t>
      </w:r>
      <w:r w:rsidR="00EC415B">
        <w:rPr>
          <w:rFonts w:asciiTheme="minorHAnsi" w:hAnsiTheme="minorHAnsi" w:cstheme="minorHAnsi"/>
          <w:sz w:val="22"/>
          <w:szCs w:val="22"/>
          <w:lang w:eastAsia="en-US"/>
        </w:rPr>
        <w:t>AL</w:t>
      </w:r>
      <w:r w:rsidRPr="004308A0">
        <w:rPr>
          <w:rFonts w:asciiTheme="minorHAnsi" w:hAnsiTheme="minorHAnsi" w:cstheme="minorHAnsi"/>
          <w:sz w:val="22"/>
          <w:szCs w:val="22"/>
          <w:lang w:eastAsia="en-US"/>
        </w:rPr>
        <w:t xml:space="preserve"> 5 blinkt uit in termen van participatie, recyclage en flexibiliteit – allemaal kwaliteiten die onmisbaar zijn voor een duurzame architectuur, ook al is dat dan in dit geval met een invulling die niet ‘blijvend’ is. Hun ingrepen zorgen er wel voor dat de monumentale eigenschappen van H</w:t>
      </w:r>
      <w:r w:rsidR="00EC415B">
        <w:rPr>
          <w:rFonts w:asciiTheme="minorHAnsi" w:hAnsiTheme="minorHAnsi" w:cstheme="minorHAnsi"/>
          <w:sz w:val="22"/>
          <w:szCs w:val="22"/>
          <w:lang w:eastAsia="en-US"/>
        </w:rPr>
        <w:t xml:space="preserve">AL </w:t>
      </w:r>
      <w:r w:rsidRPr="004308A0">
        <w:rPr>
          <w:rFonts w:asciiTheme="minorHAnsi" w:hAnsiTheme="minorHAnsi" w:cstheme="minorHAnsi"/>
          <w:sz w:val="22"/>
          <w:szCs w:val="22"/>
          <w:lang w:eastAsia="en-US"/>
        </w:rPr>
        <w:t xml:space="preserve">5 blijvend geactiveerd worden, en juist daarin ligt de duurzaamheid van deze ingrepen. </w:t>
      </w:r>
    </w:p>
    <w:p w14:paraId="51CFA9B6" w14:textId="77777777" w:rsidR="00BA6F0B" w:rsidRPr="004308A0" w:rsidRDefault="00BA6F0B" w:rsidP="004308A0">
      <w:pPr>
        <w:spacing w:line="260" w:lineRule="atLeast"/>
        <w:ind w:right="74"/>
        <w:rPr>
          <w:rFonts w:asciiTheme="minorHAnsi" w:hAnsiTheme="minorHAnsi" w:cstheme="minorHAnsi"/>
          <w:sz w:val="22"/>
          <w:szCs w:val="22"/>
          <w:lang w:eastAsia="en-US"/>
        </w:rPr>
      </w:pPr>
    </w:p>
    <w:p w14:paraId="26AE9332" w14:textId="77777777" w:rsidR="00BA6F0B" w:rsidRPr="004308A0" w:rsidRDefault="00BA6F0B" w:rsidP="004308A0">
      <w:pPr>
        <w:spacing w:line="260" w:lineRule="atLeast"/>
        <w:ind w:right="74"/>
        <w:rPr>
          <w:rFonts w:asciiTheme="minorHAnsi" w:hAnsiTheme="minorHAnsi" w:cstheme="minorHAnsi"/>
          <w:sz w:val="22"/>
          <w:szCs w:val="22"/>
          <w:lang w:eastAsia="en-US"/>
        </w:rPr>
      </w:pPr>
      <w:r w:rsidRPr="004308A0">
        <w:rPr>
          <w:rFonts w:asciiTheme="minorHAnsi" w:hAnsiTheme="minorHAnsi" w:cstheme="minorHAnsi"/>
          <w:sz w:val="22"/>
          <w:szCs w:val="22"/>
          <w:lang w:eastAsia="en-US"/>
        </w:rPr>
        <w:t>De bouwopdracht stopt ook niet met de ingebruikname van het gebouw. De bouwopdracht beperkt zich niet tot de huidige inrichting en intelligente indeling van het programma.</w:t>
      </w:r>
    </w:p>
    <w:p w14:paraId="1251A41B" w14:textId="0E77A04D" w:rsidR="00BA6F0B" w:rsidRPr="004308A0" w:rsidRDefault="00BA6F0B" w:rsidP="004308A0">
      <w:pPr>
        <w:spacing w:line="260" w:lineRule="atLeast"/>
        <w:ind w:right="74"/>
        <w:rPr>
          <w:rFonts w:asciiTheme="minorHAnsi" w:hAnsiTheme="minorHAnsi" w:cstheme="minorHAnsi"/>
          <w:sz w:val="22"/>
          <w:szCs w:val="22"/>
          <w:lang w:eastAsia="en-US"/>
        </w:rPr>
      </w:pPr>
      <w:r w:rsidRPr="004308A0">
        <w:rPr>
          <w:rFonts w:asciiTheme="minorHAnsi" w:hAnsiTheme="minorHAnsi" w:cstheme="minorHAnsi"/>
          <w:sz w:val="22"/>
          <w:szCs w:val="22"/>
          <w:lang w:eastAsia="en-US"/>
        </w:rPr>
        <w:t>Tijdens dit experiment gaat het ontwerp en denkproces verder, het levert een blauwdruk voor de ambitie waar een ‘langdurigere’ herbestemming van dit erfgoed voor staat: mogelijkheden zijn geëxploreerd, verwachtingen worden vormgegeven, risico’s in kaart gebracht … de toon voor de toekomst is gezet. H</w:t>
      </w:r>
      <w:r w:rsidR="00EC415B">
        <w:rPr>
          <w:rFonts w:asciiTheme="minorHAnsi" w:hAnsiTheme="minorHAnsi" w:cstheme="minorHAnsi"/>
          <w:sz w:val="22"/>
          <w:szCs w:val="22"/>
          <w:lang w:eastAsia="en-US"/>
        </w:rPr>
        <w:t>AL</w:t>
      </w:r>
      <w:r w:rsidRPr="004308A0">
        <w:rPr>
          <w:rFonts w:asciiTheme="minorHAnsi" w:hAnsiTheme="minorHAnsi" w:cstheme="minorHAnsi"/>
          <w:sz w:val="22"/>
          <w:szCs w:val="22"/>
          <w:lang w:eastAsia="en-US"/>
        </w:rPr>
        <w:t xml:space="preserve"> 5 geeft hoop.</w:t>
      </w:r>
    </w:p>
    <w:sectPr w:rsidR="00BA6F0B" w:rsidRPr="004308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212A6"/>
    <w:multiLevelType w:val="hybridMultilevel"/>
    <w:tmpl w:val="569C16E2"/>
    <w:lvl w:ilvl="0" w:tplc="88EEA070">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C305E69"/>
    <w:multiLevelType w:val="hybridMultilevel"/>
    <w:tmpl w:val="749600F4"/>
    <w:lvl w:ilvl="0" w:tplc="88EEA070">
      <w:start w:val="1"/>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57702DA7"/>
    <w:multiLevelType w:val="hybridMultilevel"/>
    <w:tmpl w:val="7A0A7592"/>
    <w:lvl w:ilvl="0" w:tplc="ECAAB662">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BB74C7C"/>
    <w:multiLevelType w:val="hybridMultilevel"/>
    <w:tmpl w:val="FBAA5CAA"/>
    <w:lvl w:ilvl="0" w:tplc="CB8EACA0">
      <w:numFmt w:val="bullet"/>
      <w:lvlText w:val="-"/>
      <w:lvlJc w:val="left"/>
      <w:pPr>
        <w:ind w:left="720" w:hanging="360"/>
      </w:pPr>
      <w:rPr>
        <w:rFonts w:ascii="Calibri" w:eastAsia="Times New Roman"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055AEF"/>
    <w:multiLevelType w:val="hybridMultilevel"/>
    <w:tmpl w:val="E592AB5A"/>
    <w:lvl w:ilvl="0" w:tplc="CC22EAF2">
      <w:start w:val="19"/>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618042D9"/>
    <w:multiLevelType w:val="hybridMultilevel"/>
    <w:tmpl w:val="9182B7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4"/>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12E"/>
    <w:rsid w:val="000158C3"/>
    <w:rsid w:val="00015CAB"/>
    <w:rsid w:val="00077F6C"/>
    <w:rsid w:val="00152C61"/>
    <w:rsid w:val="002656C0"/>
    <w:rsid w:val="002A2266"/>
    <w:rsid w:val="002B512E"/>
    <w:rsid w:val="00331F70"/>
    <w:rsid w:val="003407AC"/>
    <w:rsid w:val="003C54ED"/>
    <w:rsid w:val="004308A0"/>
    <w:rsid w:val="004D7DC8"/>
    <w:rsid w:val="00622BEE"/>
    <w:rsid w:val="00632C23"/>
    <w:rsid w:val="00662B6D"/>
    <w:rsid w:val="007B7451"/>
    <w:rsid w:val="007C3F57"/>
    <w:rsid w:val="00811224"/>
    <w:rsid w:val="0083313A"/>
    <w:rsid w:val="008863F7"/>
    <w:rsid w:val="008A40A5"/>
    <w:rsid w:val="008A4DBA"/>
    <w:rsid w:val="008F43D7"/>
    <w:rsid w:val="00916002"/>
    <w:rsid w:val="00A13B53"/>
    <w:rsid w:val="00AC7B43"/>
    <w:rsid w:val="00B3722F"/>
    <w:rsid w:val="00B639FF"/>
    <w:rsid w:val="00BA6F0B"/>
    <w:rsid w:val="00BB1FF0"/>
    <w:rsid w:val="00E76DF2"/>
    <w:rsid w:val="00EC415B"/>
    <w:rsid w:val="00ED47E9"/>
    <w:rsid w:val="00F029BC"/>
    <w:rsid w:val="00FB1E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7C2E8"/>
  <w15:chartTrackingRefBased/>
  <w15:docId w15:val="{29AC1EA2-C0B7-4373-A453-E5D8F3176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B512E"/>
    <w:pPr>
      <w:spacing w:after="0" w:line="240" w:lineRule="auto"/>
    </w:pPr>
    <w:rPr>
      <w:rFonts w:ascii="Times New Roman"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62B6D"/>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430862">
      <w:bodyDiv w:val="1"/>
      <w:marLeft w:val="0"/>
      <w:marRight w:val="0"/>
      <w:marTop w:val="0"/>
      <w:marBottom w:val="0"/>
      <w:divBdr>
        <w:top w:val="none" w:sz="0" w:space="0" w:color="auto"/>
        <w:left w:val="none" w:sz="0" w:space="0" w:color="auto"/>
        <w:bottom w:val="none" w:sz="0" w:space="0" w:color="auto"/>
        <w:right w:val="none" w:sz="0" w:space="0" w:color="auto"/>
      </w:divBdr>
    </w:div>
    <w:div w:id="1455324212">
      <w:bodyDiv w:val="1"/>
      <w:marLeft w:val="0"/>
      <w:marRight w:val="0"/>
      <w:marTop w:val="0"/>
      <w:marBottom w:val="0"/>
      <w:divBdr>
        <w:top w:val="none" w:sz="0" w:space="0" w:color="auto"/>
        <w:left w:val="none" w:sz="0" w:space="0" w:color="auto"/>
        <w:bottom w:val="none" w:sz="0" w:space="0" w:color="auto"/>
        <w:right w:val="none" w:sz="0" w:space="0" w:color="auto"/>
      </w:divBdr>
    </w:div>
    <w:div w:id="200004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4633C-171D-4DD6-B134-9269C0947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Pages>
  <Words>894</Words>
  <Characters>4922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Griefing</dc:creator>
  <cp:keywords/>
  <dc:description/>
  <cp:lastModifiedBy>Kristel Putseys</cp:lastModifiedBy>
  <cp:revision>7</cp:revision>
  <cp:lastPrinted>2019-10-23T13:35:00Z</cp:lastPrinted>
  <dcterms:created xsi:type="dcterms:W3CDTF">2019-10-17T12:03:00Z</dcterms:created>
  <dcterms:modified xsi:type="dcterms:W3CDTF">2019-10-24T13:46:00Z</dcterms:modified>
</cp:coreProperties>
</file>